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00"/>
        <w:gridCol w:w="15"/>
        <w:gridCol w:w="2253"/>
        <w:gridCol w:w="3544"/>
        <w:gridCol w:w="1843"/>
        <w:gridCol w:w="2853"/>
      </w:tblGrid>
      <w:tr w:rsidR="003B3B72" w:rsidRPr="003B3B72" w:rsidTr="003B3B72">
        <w:trPr>
          <w:gridAfter w:val="5"/>
          <w:wAfter w:w="10508" w:type="dxa"/>
          <w:trHeight w:val="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Поставщик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 xml:space="preserve">ПАО «ТНС </w:t>
            </w:r>
            <w:proofErr w:type="spellStart"/>
            <w:r w:rsidRPr="003B3B72">
              <w:t>энерго</w:t>
            </w:r>
            <w:proofErr w:type="spellEnd"/>
            <w:r w:rsidRPr="003B3B72">
              <w:t xml:space="preserve"> Нижний Новгород»</w:t>
            </w:r>
          </w:p>
        </w:tc>
      </w:tr>
      <w:tr w:rsidR="003B3B72" w:rsidRPr="003B3B72" w:rsidTr="003B3B72">
        <w:trPr>
          <w:gridAfter w:val="5"/>
          <w:wAfter w:w="10508" w:type="dxa"/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Договор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№0839000 от 10.01.2017 г.</w:t>
            </w:r>
          </w:p>
        </w:tc>
      </w:tr>
      <w:tr w:rsidR="003B3B72" w:rsidRPr="003B3B72" w:rsidTr="003B3B72">
        <w:trPr>
          <w:gridAfter w:val="5"/>
          <w:wAfter w:w="10508" w:type="dxa"/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Период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pPr>
              <w:rPr>
                <w:b/>
              </w:rPr>
            </w:pPr>
            <w:r w:rsidRPr="003B3B72">
              <w:rPr>
                <w:b/>
              </w:rPr>
              <w:t>За июль 2021 года</w:t>
            </w:r>
          </w:p>
        </w:tc>
      </w:tr>
      <w:tr w:rsidR="003B3B72" w:rsidRPr="003B3B72" w:rsidTr="003B3B72">
        <w:trPr>
          <w:gridAfter w:val="4"/>
          <w:wAfter w:w="10493" w:type="dxa"/>
          <w:trHeight w:val="50"/>
        </w:trPr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B72" w:rsidRPr="003B3B72" w:rsidRDefault="003B3B72">
            <w:pPr>
              <w:rPr>
                <w:b/>
              </w:rPr>
            </w:pPr>
          </w:p>
        </w:tc>
      </w:tr>
      <w:tr w:rsidR="003B3B72" w:rsidRPr="003B3B72" w:rsidTr="00EB6E32">
        <w:trPr>
          <w:trHeight w:val="3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Наименование товара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proofErr w:type="spellStart"/>
            <w:r w:rsidRPr="003B3B72">
              <w:t>кВт.ч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 xml:space="preserve">Цена (тариф) за </w:t>
            </w:r>
            <w:proofErr w:type="spellStart"/>
            <w:r w:rsidRPr="003B3B72">
              <w:t>ед.изм</w:t>
            </w:r>
            <w:proofErr w:type="spellEnd"/>
            <w:r w:rsidRPr="003B3B72">
              <w:t>.,</w:t>
            </w:r>
          </w:p>
          <w:p w:rsidR="003B3B72" w:rsidRPr="003B3B72" w:rsidRDefault="003B3B72">
            <w:r w:rsidRPr="003B3B72">
              <w:t>руб./</w:t>
            </w:r>
            <w:proofErr w:type="spellStart"/>
            <w:r w:rsidRPr="003B3B72"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r w:rsidRPr="003B3B72"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Сумма НДС</w:t>
            </w:r>
          </w:p>
          <w:p w:rsidR="003B3B72" w:rsidRPr="003B3B72" w:rsidRDefault="003B3B72">
            <w:r w:rsidRPr="003B3B72">
              <w:t>20%,</w:t>
            </w:r>
          </w:p>
          <w:p w:rsidR="003B3B72" w:rsidRPr="003B3B72" w:rsidRDefault="003B3B72">
            <w:r w:rsidRPr="003B3B72">
              <w:t>руб.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Стоимость электрической энергии (мощности), приобретенной по договору купли-продажи (пост</w:t>
            </w:r>
            <w:bookmarkStart w:id="0" w:name="_GoBack"/>
            <w:bookmarkEnd w:id="0"/>
            <w:r w:rsidRPr="003B3B72">
              <w:t>авки) электрической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r w:rsidRPr="003B3B72">
              <w:t>всего с НДС, руб.</w:t>
            </w:r>
          </w:p>
        </w:tc>
      </w:tr>
      <w:tr w:rsidR="003B3B72" w:rsidRPr="003B3B72" w:rsidTr="00EB6E32">
        <w:trPr>
          <w:trHeight w:val="1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Электроэнергия в объеме потерь, учтенном в Сводном прогнозном балансе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77 100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3,21968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248 237,33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49 647,47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297 884,80</w:t>
            </w:r>
          </w:p>
        </w:tc>
      </w:tr>
      <w:tr w:rsidR="003B3B72" w:rsidRPr="003B3B72" w:rsidTr="003B3B72">
        <w:trPr>
          <w:trHeight w:val="7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 xml:space="preserve">Электроэнергия в объеме потерь, сверх объема, учтенного в Сводном прогнозном балансе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17 934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3,21885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57 726,86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11 545,37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lang w:eastAsia="en-US"/>
              </w:rPr>
            </w:pPr>
            <w:r w:rsidRPr="003B3B72">
              <w:rPr>
                <w:lang w:eastAsia="en-US"/>
              </w:rPr>
              <w:t>69 272,23</w:t>
            </w:r>
          </w:p>
        </w:tc>
      </w:tr>
      <w:tr w:rsidR="003B3B72" w:rsidRPr="003B3B72" w:rsidTr="003B3B72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rPr>
                <w:b/>
              </w:rPr>
            </w:pPr>
            <w:r w:rsidRPr="003B3B72">
              <w:rPr>
                <w:b/>
              </w:rPr>
              <w:t>ВСЕГО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3B3B72">
              <w:rPr>
                <w:b/>
                <w:lang w:eastAsia="en-US"/>
              </w:rPr>
              <w:t>95 034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72" w:rsidRPr="003B3B72" w:rsidRDefault="003B3B72">
            <w:pPr>
              <w:spacing w:line="254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3B3B72">
              <w:rPr>
                <w:b/>
                <w:lang w:eastAsia="en-US"/>
              </w:rPr>
              <w:t>305 964,19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3B3B72">
              <w:rPr>
                <w:b/>
                <w:lang w:eastAsia="en-US"/>
              </w:rPr>
              <w:t>61 192,84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3B3B72">
              <w:rPr>
                <w:b/>
                <w:lang w:eastAsia="en-US"/>
              </w:rPr>
              <w:t>367 157,03</w:t>
            </w:r>
          </w:p>
        </w:tc>
      </w:tr>
    </w:tbl>
    <w:p w:rsidR="00654CA0" w:rsidRDefault="00EB6E32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3B3B72"/>
    <w:rsid w:val="004458DA"/>
    <w:rsid w:val="005E46F9"/>
    <w:rsid w:val="00621044"/>
    <w:rsid w:val="00734B87"/>
    <w:rsid w:val="0074328F"/>
    <w:rsid w:val="007A770D"/>
    <w:rsid w:val="008E5D03"/>
    <w:rsid w:val="009870CD"/>
    <w:rsid w:val="009C064F"/>
    <w:rsid w:val="00A71361"/>
    <w:rsid w:val="00A7233D"/>
    <w:rsid w:val="00AA796E"/>
    <w:rsid w:val="00AB3AB6"/>
    <w:rsid w:val="00C1336C"/>
    <w:rsid w:val="00CF5462"/>
    <w:rsid w:val="00DB57B9"/>
    <w:rsid w:val="00DC0068"/>
    <w:rsid w:val="00DF3DE4"/>
    <w:rsid w:val="00EB6E3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2019-08-27T06:52:00Z</dcterms:created>
  <dcterms:modified xsi:type="dcterms:W3CDTF">2021-08-23T13:01:00Z</dcterms:modified>
</cp:coreProperties>
</file>